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A4" w:rsidRDefault="00394031">
      <w:pPr>
        <w:spacing w:after="50" w:line="240" w:lineRule="auto"/>
        <w:ind w:left="0" w:right="935" w:firstLine="0"/>
        <w:jc w:val="right"/>
      </w:pPr>
      <w:r>
        <w:rPr>
          <w:b/>
        </w:rPr>
        <w:t xml:space="preserve">УТВЕРЖДЕНО </w:t>
      </w:r>
    </w:p>
    <w:p w:rsidR="009245A4" w:rsidRDefault="00394031">
      <w:pPr>
        <w:spacing w:after="48" w:line="233" w:lineRule="auto"/>
        <w:ind w:left="6390" w:right="8"/>
        <w:jc w:val="left"/>
      </w:pPr>
      <w:proofErr w:type="gramStart"/>
      <w:r>
        <w:t>приказом</w:t>
      </w:r>
      <w:proofErr w:type="gramEnd"/>
      <w:r>
        <w:t xml:space="preserve"> директора  МБУ ДО "СДДТ", руководителя ГРЦ </w:t>
      </w:r>
    </w:p>
    <w:p w:rsidR="009245A4" w:rsidRDefault="00394031">
      <w:pPr>
        <w:spacing w:after="3" w:line="246" w:lineRule="auto"/>
        <w:ind w:left="10" w:right="547"/>
        <w:jc w:val="right"/>
      </w:pPr>
      <w:proofErr w:type="gramStart"/>
      <w:r>
        <w:t>от</w:t>
      </w:r>
      <w:proofErr w:type="gramEnd"/>
      <w:r>
        <w:t xml:space="preserve"> 29.12.2017 № 337 </w:t>
      </w:r>
    </w:p>
    <w:p w:rsidR="009245A4" w:rsidRDefault="00394031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9245A4" w:rsidRDefault="00394031">
      <w:pPr>
        <w:spacing w:after="59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9245A4" w:rsidRDefault="00394031">
      <w:pPr>
        <w:spacing w:after="47" w:line="242" w:lineRule="auto"/>
        <w:ind w:left="2480" w:right="2462"/>
        <w:jc w:val="center"/>
      </w:pPr>
      <w:r>
        <w:rPr>
          <w:b/>
        </w:rPr>
        <w:t xml:space="preserve">ПОЛОЖЕНИЕ о проведении городского конкурса </w:t>
      </w:r>
    </w:p>
    <w:p w:rsidR="009245A4" w:rsidRDefault="00394031">
      <w:pPr>
        <w:spacing w:after="47" w:line="242" w:lineRule="auto"/>
        <w:ind w:left="1166" w:right="1149"/>
        <w:jc w:val="center"/>
      </w:pPr>
      <w:proofErr w:type="gramStart"/>
      <w:r>
        <w:rPr>
          <w:b/>
        </w:rPr>
        <w:t>программно</w:t>
      </w:r>
      <w:proofErr w:type="gramEnd"/>
      <w:r>
        <w:rPr>
          <w:b/>
        </w:rPr>
        <w:t xml:space="preserve">-методических материалов художественной направленности </w:t>
      </w:r>
    </w:p>
    <w:p w:rsidR="009245A4" w:rsidRDefault="00394031">
      <w:pPr>
        <w:spacing w:after="47" w:line="242" w:lineRule="auto"/>
        <w:ind w:left="10" w:right="-15"/>
        <w:jc w:val="center"/>
      </w:pPr>
      <w:r>
        <w:rPr>
          <w:b/>
        </w:rPr>
        <w:t xml:space="preserve">"Опыт. Творчество. Мастерство" </w:t>
      </w:r>
    </w:p>
    <w:p w:rsidR="009245A4" w:rsidRDefault="00394031">
      <w:pPr>
        <w:spacing w:after="58" w:line="240" w:lineRule="auto"/>
        <w:ind w:left="0" w:right="0" w:firstLine="0"/>
        <w:jc w:val="left"/>
      </w:pPr>
      <w:r>
        <w:t xml:space="preserve"> </w:t>
      </w:r>
    </w:p>
    <w:p w:rsidR="009245A4" w:rsidRDefault="00394031">
      <w:pPr>
        <w:numPr>
          <w:ilvl w:val="0"/>
          <w:numId w:val="1"/>
        </w:numPr>
        <w:spacing w:after="47" w:line="242" w:lineRule="auto"/>
        <w:ind w:right="-15" w:hanging="283"/>
        <w:jc w:val="center"/>
      </w:pPr>
      <w:r>
        <w:rPr>
          <w:b/>
        </w:rPr>
        <w:t xml:space="preserve">Общие положения </w:t>
      </w:r>
    </w:p>
    <w:p w:rsidR="009245A4" w:rsidRDefault="00394031">
      <w:pPr>
        <w:numPr>
          <w:ilvl w:val="1"/>
          <w:numId w:val="1"/>
        </w:numPr>
        <w:ind w:firstLine="708"/>
      </w:pPr>
      <w:r>
        <w:t>Настоящее Положение определяет порядок организации и проведения</w:t>
      </w:r>
      <w:r>
        <w:rPr>
          <w:b/>
        </w:rPr>
        <w:t xml:space="preserve"> </w:t>
      </w:r>
      <w:r>
        <w:t>городского конкурса программно-методических материалов</w:t>
      </w:r>
      <w:r>
        <w:rPr>
          <w:b/>
        </w:rPr>
        <w:t xml:space="preserve"> </w:t>
      </w:r>
      <w:r>
        <w:t>художественной направленности</w:t>
      </w:r>
      <w:r>
        <w:rPr>
          <w:b/>
        </w:rPr>
        <w:t xml:space="preserve"> </w:t>
      </w:r>
      <w:r>
        <w:t xml:space="preserve">(далее – конкурс), правила участия в конкурсе и подведения итогов.  </w:t>
      </w:r>
    </w:p>
    <w:p w:rsidR="009245A4" w:rsidRDefault="00394031">
      <w:pPr>
        <w:numPr>
          <w:ilvl w:val="1"/>
          <w:numId w:val="1"/>
        </w:numPr>
        <w:ind w:firstLine="708"/>
      </w:pPr>
      <w:r>
        <w:t>Целью конкурса является совершенствова</w:t>
      </w:r>
      <w:r>
        <w:t xml:space="preserve">ние </w:t>
      </w:r>
      <w:proofErr w:type="spellStart"/>
      <w:r>
        <w:t>программно</w:t>
      </w:r>
      <w:proofErr w:type="spellEnd"/>
      <w:r>
        <w:t xml:space="preserve"> </w:t>
      </w:r>
      <w:bookmarkStart w:id="0" w:name="_GoBack"/>
      <w:bookmarkEnd w:id="0"/>
      <w:r>
        <w:t>методического обеспечения образовательного процесса в сфере художественного образования и эстетического развития детей, создание условий для презентации инновационных образцов профессиональной педагогической деятельности в сфере программно-ме</w:t>
      </w:r>
      <w:r>
        <w:t xml:space="preserve">тодического обеспечения дополнительного образования детей. </w:t>
      </w:r>
    </w:p>
    <w:p w:rsidR="009245A4" w:rsidRDefault="00394031">
      <w:pPr>
        <w:numPr>
          <w:ilvl w:val="1"/>
          <w:numId w:val="1"/>
        </w:numPr>
        <w:ind w:firstLine="708"/>
      </w:pPr>
      <w:r>
        <w:t xml:space="preserve">Задачи конкурса: выявление и распространение инновационного опыта специалистов системы дополнительного образования в области художественного образования и эстетического развития детей, пополнение </w:t>
      </w:r>
      <w:r>
        <w:t>банка данных программно-методической продукции данной направленности;</w:t>
      </w:r>
      <w:r>
        <w:rPr>
          <w:b/>
        </w:rPr>
        <w:t xml:space="preserve"> </w:t>
      </w:r>
      <w:r>
        <w:t xml:space="preserve">изучение профессиональных интересов педагогов в сфере </w:t>
      </w:r>
    </w:p>
    <w:p w:rsidR="009245A4" w:rsidRDefault="00394031">
      <w:pPr>
        <w:ind w:left="693" w:hanging="708"/>
      </w:pPr>
      <w:proofErr w:type="gramStart"/>
      <w:r>
        <w:t>художественного</w:t>
      </w:r>
      <w:proofErr w:type="gramEnd"/>
      <w:r>
        <w:t xml:space="preserve"> образования и эстетического развития детей; активизация творческой деятельности педагогов, работающих в </w:t>
      </w:r>
    </w:p>
    <w:p w:rsidR="009245A4" w:rsidRDefault="00394031">
      <w:proofErr w:type="gramStart"/>
      <w:r>
        <w:t>художестве</w:t>
      </w:r>
      <w:r>
        <w:t>нной</w:t>
      </w:r>
      <w:proofErr w:type="gramEnd"/>
      <w:r>
        <w:t xml:space="preserve"> направленности дополнительного образования. </w:t>
      </w:r>
    </w:p>
    <w:p w:rsidR="009245A4" w:rsidRDefault="00394031">
      <w:pPr>
        <w:numPr>
          <w:ilvl w:val="1"/>
          <w:numId w:val="1"/>
        </w:numPr>
        <w:ind w:firstLine="708"/>
      </w:pPr>
      <w:r>
        <w:t xml:space="preserve">В конкурсе принимают участие педагоги дополнительного образования, педагоги-организаторы, учителя, воспитатели, методисты, заместители директора по учебно-воспитательной работе, </w:t>
      </w:r>
      <w:proofErr w:type="spellStart"/>
      <w:r>
        <w:t>организационномассовой</w:t>
      </w:r>
      <w:proofErr w:type="spellEnd"/>
      <w:r>
        <w:t xml:space="preserve"> работ</w:t>
      </w:r>
      <w:r>
        <w:t xml:space="preserve">е, научно-методической работе образовательных организаций муниципального образования "Город Архангельск" (далее – участники). </w:t>
      </w:r>
    </w:p>
    <w:p w:rsidR="009245A4" w:rsidRDefault="00394031">
      <w:pPr>
        <w:spacing w:after="62" w:line="240" w:lineRule="auto"/>
        <w:ind w:left="0" w:right="0" w:firstLine="0"/>
        <w:jc w:val="left"/>
      </w:pPr>
      <w:r>
        <w:t xml:space="preserve"> </w:t>
      </w:r>
    </w:p>
    <w:p w:rsidR="009245A4" w:rsidRDefault="00394031">
      <w:pPr>
        <w:numPr>
          <w:ilvl w:val="0"/>
          <w:numId w:val="1"/>
        </w:numPr>
        <w:spacing w:after="47" w:line="242" w:lineRule="auto"/>
        <w:ind w:right="-15" w:hanging="283"/>
        <w:jc w:val="center"/>
      </w:pPr>
      <w:r>
        <w:rPr>
          <w:b/>
        </w:rPr>
        <w:t xml:space="preserve">Порядок организации и проведения конкурса </w:t>
      </w:r>
    </w:p>
    <w:p w:rsidR="009245A4" w:rsidRDefault="00394031">
      <w:pPr>
        <w:numPr>
          <w:ilvl w:val="1"/>
          <w:numId w:val="1"/>
        </w:numPr>
        <w:spacing w:after="51" w:line="233" w:lineRule="auto"/>
        <w:ind w:firstLine="708"/>
      </w:pPr>
      <w:r>
        <w:lastRenderedPageBreak/>
        <w:t xml:space="preserve">Конкурс проводится </w:t>
      </w:r>
      <w:r>
        <w:rPr>
          <w:b/>
        </w:rPr>
        <w:t xml:space="preserve">с 09 января 2018 года по 12 февраля 2018 года </w:t>
      </w:r>
      <w:r>
        <w:t xml:space="preserve">в два этапа.  </w:t>
      </w:r>
    </w:p>
    <w:p w:rsidR="009245A4" w:rsidRDefault="00394031">
      <w:pPr>
        <w:numPr>
          <w:ilvl w:val="1"/>
          <w:numId w:val="1"/>
        </w:numPr>
        <w:ind w:firstLine="708"/>
      </w:pPr>
      <w:r>
        <w:t>Орга</w:t>
      </w:r>
      <w:r>
        <w:t>низатором конкурса является Городской ресурсный центр по воспитанию и дополнительному образованию города Архангельска, муниципальное бюджетное учреждение дополнительного образования муниципального образования "Город Архангельск" "</w:t>
      </w:r>
      <w:proofErr w:type="spellStart"/>
      <w:r>
        <w:t>Соломбальский</w:t>
      </w:r>
      <w:proofErr w:type="spellEnd"/>
      <w:r>
        <w:t xml:space="preserve"> Дом детского</w:t>
      </w:r>
      <w:r>
        <w:t xml:space="preserve"> творчества" (далее – ГРЦ). </w:t>
      </w:r>
    </w:p>
    <w:p w:rsidR="009245A4" w:rsidRDefault="00394031">
      <w:pPr>
        <w:numPr>
          <w:ilvl w:val="1"/>
          <w:numId w:val="1"/>
        </w:numPr>
        <w:ind w:firstLine="708"/>
      </w:pPr>
      <w:r>
        <w:t xml:space="preserve">Организатор конкурса: </w:t>
      </w:r>
    </w:p>
    <w:p w:rsidR="009245A4" w:rsidRDefault="00394031">
      <w:pPr>
        <w:ind w:left="718"/>
      </w:pPr>
      <w:proofErr w:type="gramStart"/>
      <w:r>
        <w:t>осуществляет</w:t>
      </w:r>
      <w:proofErr w:type="gramEnd"/>
      <w:r>
        <w:t xml:space="preserve"> общее и методическое руководство; </w:t>
      </w:r>
    </w:p>
    <w:p w:rsidR="009245A4" w:rsidRDefault="00394031">
      <w:pPr>
        <w:spacing w:after="48" w:line="233" w:lineRule="auto"/>
        <w:ind w:left="703" w:right="8"/>
        <w:jc w:val="left"/>
      </w:pPr>
      <w:proofErr w:type="gramStart"/>
      <w:r>
        <w:t>осуществляет</w:t>
      </w:r>
      <w:proofErr w:type="gramEnd"/>
      <w:r>
        <w:t xml:space="preserve"> освещение конкурса в средствах массовой информации; формирует и утверждает состав экспертной комиссии конкурса; утверждает итоги конкурса. </w:t>
      </w:r>
    </w:p>
    <w:p w:rsidR="009245A4" w:rsidRDefault="00394031">
      <w:pPr>
        <w:numPr>
          <w:ilvl w:val="1"/>
          <w:numId w:val="1"/>
        </w:numPr>
        <w:ind w:firstLine="708"/>
      </w:pPr>
      <w:r>
        <w:t xml:space="preserve">Исполнителем конкурса является муниципальное бюджетное учреждение дополнительного образования муниципального образования "Город Архангельск" "Центр дополнительного образования детей "Контакт" (далее – Исполнитель). </w:t>
      </w:r>
    </w:p>
    <w:p w:rsidR="009245A4" w:rsidRDefault="00394031">
      <w:pPr>
        <w:numPr>
          <w:ilvl w:val="1"/>
          <w:numId w:val="1"/>
        </w:numPr>
        <w:ind w:firstLine="708"/>
      </w:pPr>
      <w:r>
        <w:t xml:space="preserve">Исполнитель: </w:t>
      </w:r>
    </w:p>
    <w:p w:rsidR="009245A4" w:rsidRDefault="00394031">
      <w:pPr>
        <w:ind w:left="718"/>
      </w:pPr>
      <w:proofErr w:type="gramStart"/>
      <w:r>
        <w:t>организует</w:t>
      </w:r>
      <w:proofErr w:type="gramEnd"/>
      <w:r>
        <w:t xml:space="preserve"> работу по пропа</w:t>
      </w:r>
      <w:r>
        <w:t xml:space="preserve">ганде конкурса; </w:t>
      </w:r>
    </w:p>
    <w:p w:rsidR="009245A4" w:rsidRDefault="00394031">
      <w:pPr>
        <w:ind w:left="718"/>
      </w:pPr>
      <w:proofErr w:type="gramStart"/>
      <w:r>
        <w:t>осуществляет</w:t>
      </w:r>
      <w:proofErr w:type="gramEnd"/>
      <w:r>
        <w:t xml:space="preserve"> </w:t>
      </w:r>
      <w:r>
        <w:tab/>
        <w:t xml:space="preserve">приём </w:t>
      </w:r>
      <w:r>
        <w:tab/>
        <w:t xml:space="preserve">конкурсных </w:t>
      </w:r>
      <w:r>
        <w:tab/>
        <w:t xml:space="preserve">материалов </w:t>
      </w:r>
      <w:r>
        <w:tab/>
        <w:t xml:space="preserve">и </w:t>
      </w:r>
      <w:r>
        <w:tab/>
        <w:t xml:space="preserve">регистрацию </w:t>
      </w:r>
    </w:p>
    <w:p w:rsidR="009245A4" w:rsidRDefault="00394031">
      <w:pPr>
        <w:ind w:left="693" w:right="3715" w:hanging="708"/>
      </w:pPr>
      <w:proofErr w:type="gramStart"/>
      <w:r>
        <w:t>участников</w:t>
      </w:r>
      <w:proofErr w:type="gramEnd"/>
      <w:r>
        <w:t xml:space="preserve"> конкурса; организует работу экспертной комиссии; </w:t>
      </w:r>
    </w:p>
    <w:p w:rsidR="009245A4" w:rsidRDefault="00394031">
      <w:pPr>
        <w:ind w:left="718"/>
      </w:pPr>
      <w:proofErr w:type="gramStart"/>
      <w:r>
        <w:t>обеспечивает</w:t>
      </w:r>
      <w:proofErr w:type="gramEnd"/>
      <w:r>
        <w:t xml:space="preserve"> подготовку необходимого оборудования для участников </w:t>
      </w:r>
    </w:p>
    <w:p w:rsidR="009245A4" w:rsidRDefault="00394031">
      <w:pPr>
        <w:spacing w:after="48" w:line="233" w:lineRule="auto"/>
        <w:ind w:left="708" w:right="2081" w:hanging="708"/>
        <w:jc w:val="left"/>
      </w:pPr>
      <w:proofErr w:type="gramStart"/>
      <w:r>
        <w:t>второго</w:t>
      </w:r>
      <w:proofErr w:type="gramEnd"/>
      <w:r>
        <w:t xml:space="preserve"> этапа конкурса; готовит списки победителей </w:t>
      </w:r>
      <w:r>
        <w:t xml:space="preserve">и призёров конкурса; осуществляет изготовление дипломов и сертификатов. </w:t>
      </w:r>
    </w:p>
    <w:p w:rsidR="009245A4" w:rsidRDefault="00394031">
      <w:pPr>
        <w:numPr>
          <w:ilvl w:val="1"/>
          <w:numId w:val="1"/>
        </w:numPr>
        <w:ind w:firstLine="708"/>
      </w:pPr>
      <w:r>
        <w:t>Для оценки конкурсных материалов создаётся экспертная комиссия, состав которой формируется из числа педагогических работников организаций дополнительного образования, входящих в Город</w:t>
      </w:r>
      <w:r>
        <w:t>ской ресурсный центр по воспитанию и дополнительному образованию города Архангельска (далее – ГРЦ), учителей общеобразовательных организаций, воспитателей дошкольных образовательных организаций города Архангельска, и утверждается приказом руководителя ГРЦ.</w:t>
      </w:r>
      <w:r>
        <w:t xml:space="preserve"> </w:t>
      </w:r>
    </w:p>
    <w:p w:rsidR="009245A4" w:rsidRDefault="00394031">
      <w:pPr>
        <w:spacing w:after="48" w:line="233" w:lineRule="auto"/>
        <w:ind w:left="703" w:right="8"/>
        <w:jc w:val="left"/>
      </w:pPr>
      <w:r>
        <w:t xml:space="preserve">Экспертная комиссия: оценивает конкурсные материалы в соответствии с критериями оценки; обеспечивает соблюдение критериев оценки материалов; составляет протоколы оценки конкурсных материалов; определяет победителей и призёров конкурса. </w:t>
      </w:r>
    </w:p>
    <w:p w:rsidR="009245A4" w:rsidRDefault="00394031">
      <w:pPr>
        <w:numPr>
          <w:ilvl w:val="1"/>
          <w:numId w:val="1"/>
        </w:numPr>
        <w:ind w:firstLine="708"/>
      </w:pPr>
      <w:r>
        <w:t>Для участия в кон</w:t>
      </w:r>
      <w:r>
        <w:t xml:space="preserve">курсе необходимо </w:t>
      </w:r>
      <w:r>
        <w:rPr>
          <w:b/>
        </w:rPr>
        <w:t xml:space="preserve">с 09 по 29 января 2018 года </w:t>
      </w:r>
      <w:r>
        <w:t xml:space="preserve">направить организатору в электронном и печатном вариантах (г. Архангельск, ул. Лесотехническая, д.1, методический кабинет № 41 (2 этаж), телефон: 8-902-286-51-03, адрес электронной почты: </w:t>
      </w:r>
      <w:r>
        <w:rPr>
          <w:color w:val="0000FF"/>
          <w:u w:val="single" w:color="0000FF"/>
        </w:rPr>
        <w:lastRenderedPageBreak/>
        <w:t>cdodkontakt@yandex.ru</w:t>
      </w:r>
      <w:r>
        <w:t xml:space="preserve">, </w:t>
      </w:r>
      <w:r>
        <w:t xml:space="preserve">куратор конкурса – </w:t>
      </w:r>
      <w:proofErr w:type="spellStart"/>
      <w:r>
        <w:t>Ишуткина</w:t>
      </w:r>
      <w:proofErr w:type="spellEnd"/>
      <w:r>
        <w:t xml:space="preserve"> Людмила Сергеевна): </w:t>
      </w:r>
    </w:p>
    <w:p w:rsidR="009245A4" w:rsidRDefault="00394031">
      <w:pPr>
        <w:ind w:left="718"/>
      </w:pPr>
      <w:proofErr w:type="gramStart"/>
      <w:r>
        <w:t>заявку</w:t>
      </w:r>
      <w:proofErr w:type="gramEnd"/>
      <w:r>
        <w:t xml:space="preserve"> на участие в конкурсе по форме согласно приложению № 1 к </w:t>
      </w:r>
    </w:p>
    <w:p w:rsidR="009245A4" w:rsidRDefault="00394031">
      <w:pPr>
        <w:ind w:left="693" w:right="2282" w:hanging="708"/>
      </w:pPr>
      <w:proofErr w:type="gramStart"/>
      <w:r>
        <w:t>настоящему</w:t>
      </w:r>
      <w:proofErr w:type="gramEnd"/>
      <w:r>
        <w:t xml:space="preserve"> Положению; конкурсные материалы по следующим номинациям:  </w:t>
      </w:r>
    </w:p>
    <w:p w:rsidR="009245A4" w:rsidRDefault="00394031">
      <w:pPr>
        <w:numPr>
          <w:ilvl w:val="0"/>
          <w:numId w:val="2"/>
        </w:numPr>
        <w:ind w:firstLine="708"/>
      </w:pPr>
      <w:proofErr w:type="gramStart"/>
      <w:r>
        <w:t>программа</w:t>
      </w:r>
      <w:proofErr w:type="gramEnd"/>
      <w:r>
        <w:t xml:space="preserve"> (дополнительная общеразвивающая программа художественной напра</w:t>
      </w:r>
      <w:r>
        <w:t xml:space="preserve">вленности, программа внеурочной деятельности, программа индивидуального развития одаренных детей, детей с ОВЗ); </w:t>
      </w:r>
    </w:p>
    <w:p w:rsidR="009245A4" w:rsidRDefault="00394031">
      <w:pPr>
        <w:numPr>
          <w:ilvl w:val="0"/>
          <w:numId w:val="2"/>
        </w:numPr>
        <w:ind w:firstLine="708"/>
      </w:pPr>
      <w:proofErr w:type="gramStart"/>
      <w:r>
        <w:t>проект</w:t>
      </w:r>
      <w:proofErr w:type="gramEnd"/>
      <w:r>
        <w:t xml:space="preserve">; </w:t>
      </w:r>
    </w:p>
    <w:p w:rsidR="009245A4" w:rsidRDefault="00394031">
      <w:pPr>
        <w:numPr>
          <w:ilvl w:val="0"/>
          <w:numId w:val="2"/>
        </w:numPr>
        <w:ind w:firstLine="708"/>
      </w:pPr>
      <w:proofErr w:type="gramStart"/>
      <w:r>
        <w:t>методическая</w:t>
      </w:r>
      <w:proofErr w:type="gramEnd"/>
      <w:r>
        <w:t xml:space="preserve"> разработка занятия; </w:t>
      </w:r>
    </w:p>
    <w:p w:rsidR="009245A4" w:rsidRDefault="00394031">
      <w:pPr>
        <w:numPr>
          <w:ilvl w:val="0"/>
          <w:numId w:val="2"/>
        </w:numPr>
        <w:ind w:firstLine="708"/>
      </w:pPr>
      <w:proofErr w:type="gramStart"/>
      <w:r>
        <w:t>методическая</w:t>
      </w:r>
      <w:proofErr w:type="gramEnd"/>
      <w:r>
        <w:t xml:space="preserve"> разработка мастер-класса; </w:t>
      </w:r>
    </w:p>
    <w:p w:rsidR="009245A4" w:rsidRDefault="00394031">
      <w:pPr>
        <w:numPr>
          <w:ilvl w:val="0"/>
          <w:numId w:val="2"/>
        </w:numPr>
        <w:ind w:firstLine="708"/>
      </w:pPr>
      <w:proofErr w:type="gramStart"/>
      <w:r>
        <w:t>методическая</w:t>
      </w:r>
      <w:proofErr w:type="gramEnd"/>
      <w:r>
        <w:t xml:space="preserve"> разработка воспитательного мероприятия; </w:t>
      </w:r>
    </w:p>
    <w:p w:rsidR="009245A4" w:rsidRDefault="00394031">
      <w:pPr>
        <w:numPr>
          <w:ilvl w:val="0"/>
          <w:numId w:val="2"/>
        </w:numPr>
        <w:ind w:firstLine="708"/>
      </w:pPr>
      <w:proofErr w:type="spellStart"/>
      <w:proofErr w:type="gramStart"/>
      <w:r>
        <w:t>видеозанятие</w:t>
      </w:r>
      <w:proofErr w:type="spellEnd"/>
      <w:proofErr w:type="gramEnd"/>
      <w:r>
        <w:t xml:space="preserve"> (представление видеозаписи занятия, воспитательного мероприятия с детьми, не более 45 минут).  </w:t>
      </w:r>
    </w:p>
    <w:p w:rsidR="009245A4" w:rsidRDefault="00394031">
      <w:pPr>
        <w:ind w:left="-15" w:firstLine="708"/>
      </w:pPr>
      <w:r>
        <w:t xml:space="preserve">Первый этап (заочный) сроки </w:t>
      </w:r>
      <w:r>
        <w:rPr>
          <w:b/>
        </w:rPr>
        <w:t>с 30 по 05 февраля 2018 года</w:t>
      </w:r>
      <w:r>
        <w:t xml:space="preserve"> включает первичную экспертизу программно-методических материалов на соответствие требованиям конкурса и определение участников второго этапа конкурса. </w:t>
      </w:r>
    </w:p>
    <w:p w:rsidR="009245A4" w:rsidRDefault="00394031">
      <w:pPr>
        <w:numPr>
          <w:ilvl w:val="1"/>
          <w:numId w:val="3"/>
        </w:numPr>
        <w:ind w:firstLine="708"/>
      </w:pPr>
      <w:r>
        <w:t xml:space="preserve">Требования к оформлению конкурсных материалов: формат А-4, шрифт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; размер – 14; интерв</w:t>
      </w:r>
      <w:r>
        <w:t xml:space="preserve">ал – 1,5; </w:t>
      </w:r>
    </w:p>
    <w:p w:rsidR="009245A4" w:rsidRDefault="00394031">
      <w:proofErr w:type="gramStart"/>
      <w:r>
        <w:t>поля</w:t>
      </w:r>
      <w:proofErr w:type="gramEnd"/>
      <w:r>
        <w:t xml:space="preserve">: поля: верхнее – 2, нижнее – 2, левое – 3, правое – 1,5. </w:t>
      </w:r>
    </w:p>
    <w:p w:rsidR="009245A4" w:rsidRDefault="00394031">
      <w:pPr>
        <w:ind w:left="-15" w:firstLine="708"/>
      </w:pPr>
      <w:proofErr w:type="gramStart"/>
      <w:r>
        <w:t>титульный</w:t>
      </w:r>
      <w:proofErr w:type="gramEnd"/>
      <w:r>
        <w:t xml:space="preserve"> лист должен содержать: наименование организации, название конкурса, название номинации, название работы, ФИО автора, должность. </w:t>
      </w:r>
    </w:p>
    <w:p w:rsidR="009245A4" w:rsidRDefault="00394031">
      <w:pPr>
        <w:numPr>
          <w:ilvl w:val="1"/>
          <w:numId w:val="3"/>
        </w:numPr>
        <w:ind w:firstLine="708"/>
      </w:pPr>
      <w:r>
        <w:t>Не подлежат рассмотрению конкурсные материа</w:t>
      </w:r>
      <w:r>
        <w:t xml:space="preserve">лы, подготовленные с нарушением требований, указанных в пункте 2.8 настоящего Положения, а также поступившие позднее </w:t>
      </w:r>
      <w:r>
        <w:rPr>
          <w:b/>
        </w:rPr>
        <w:t xml:space="preserve">29 января 2018 года. </w:t>
      </w:r>
    </w:p>
    <w:p w:rsidR="009245A4" w:rsidRDefault="00394031">
      <w:pPr>
        <w:numPr>
          <w:ilvl w:val="1"/>
          <w:numId w:val="3"/>
        </w:numPr>
        <w:ind w:firstLine="708"/>
      </w:pPr>
      <w:r>
        <w:t xml:space="preserve">Второй этап состоится </w:t>
      </w:r>
      <w:r>
        <w:rPr>
          <w:b/>
        </w:rPr>
        <w:t>12 февраля 2018 года в 14.30</w:t>
      </w:r>
      <w:r>
        <w:t xml:space="preserve"> на базе муниципального бюджетного учреждения дополнительного образ</w:t>
      </w:r>
      <w:r>
        <w:t xml:space="preserve">ования муниципального образования "Город Архангельск" "Центр дополнительного образования детей "Контакт", который включает компьютерную и устную презентацию конкурсных материалов участников второго этапа. </w:t>
      </w:r>
    </w:p>
    <w:p w:rsidR="009245A4" w:rsidRDefault="00394031">
      <w:pPr>
        <w:numPr>
          <w:ilvl w:val="1"/>
          <w:numId w:val="3"/>
        </w:numPr>
        <w:ind w:firstLine="708"/>
      </w:pPr>
      <w:r>
        <w:t>Представление конкурсных материалов на втором этап</w:t>
      </w:r>
      <w:r>
        <w:t xml:space="preserve">е должно занимать не более 5-7 минут. На вопросы и комментарии отводится 5 минут.  </w:t>
      </w:r>
    </w:p>
    <w:p w:rsidR="009245A4" w:rsidRDefault="00394031">
      <w:pPr>
        <w:numPr>
          <w:ilvl w:val="1"/>
          <w:numId w:val="3"/>
        </w:numPr>
        <w:ind w:firstLine="708"/>
      </w:pPr>
      <w:r>
        <w:t xml:space="preserve">Критерии оценки конкурсных материалов: актуальность содержания с точки зрения создания условий для </w:t>
      </w:r>
    </w:p>
    <w:p w:rsidR="009245A4" w:rsidRDefault="00394031">
      <w:proofErr w:type="gramStart"/>
      <w:r>
        <w:t>воспитания</w:t>
      </w:r>
      <w:proofErr w:type="gramEnd"/>
      <w:r>
        <w:t xml:space="preserve"> и социализации личности ребенка; обоснованность условий, позв</w:t>
      </w:r>
      <w:r>
        <w:t xml:space="preserve">оляющих в процессе педагогического взаимодействия учесть особенности потребностей, увлечений детей разного возраста; </w:t>
      </w:r>
    </w:p>
    <w:p w:rsidR="009245A4" w:rsidRDefault="00394031">
      <w:pPr>
        <w:ind w:left="718"/>
      </w:pPr>
      <w:proofErr w:type="gramStart"/>
      <w:r>
        <w:t>ориентация</w:t>
      </w:r>
      <w:proofErr w:type="gramEnd"/>
      <w:r>
        <w:t xml:space="preserve"> на формирование мотивации детей и подростков к </w:t>
      </w:r>
    </w:p>
    <w:p w:rsidR="009245A4" w:rsidRDefault="00394031">
      <w:pPr>
        <w:ind w:left="693" w:hanging="708"/>
      </w:pPr>
      <w:proofErr w:type="gramStart"/>
      <w:r>
        <w:lastRenderedPageBreak/>
        <w:t>творческой</w:t>
      </w:r>
      <w:proofErr w:type="gramEnd"/>
      <w:r>
        <w:t xml:space="preserve"> художественной деятельности; новизна, оригинальность и перспективнос</w:t>
      </w:r>
      <w:r>
        <w:t xml:space="preserve">ть содержания учебного </w:t>
      </w:r>
    </w:p>
    <w:p w:rsidR="009245A4" w:rsidRDefault="00394031">
      <w:proofErr w:type="gramStart"/>
      <w:r>
        <w:t>материала</w:t>
      </w:r>
      <w:proofErr w:type="gramEnd"/>
      <w:r>
        <w:t xml:space="preserve"> и способов организации образовательной среды; четкость структуры методического материала; содержательная наполненность методического материала;  наличие критериев оценки результативности педагогического взаимодействия (рез</w:t>
      </w:r>
      <w:r>
        <w:t xml:space="preserve">ультат и эффективность введения в практику образовательной организации); грамотность и культура оформления. </w:t>
      </w:r>
    </w:p>
    <w:p w:rsidR="009245A4" w:rsidRDefault="00394031">
      <w:pPr>
        <w:ind w:left="718"/>
      </w:pPr>
      <w:r>
        <w:t xml:space="preserve">Каждый критерий оценивается по 5-ти бальной шкале. </w:t>
      </w:r>
    </w:p>
    <w:p w:rsidR="009245A4" w:rsidRDefault="00394031">
      <w:pPr>
        <w:ind w:left="-15" w:firstLine="708"/>
      </w:pPr>
      <w:r>
        <w:t>2.13.</w:t>
      </w:r>
      <w:r>
        <w:rPr>
          <w:rFonts w:ascii="Arial" w:eastAsia="Arial" w:hAnsi="Arial" w:cs="Arial"/>
        </w:rPr>
        <w:t xml:space="preserve"> </w:t>
      </w:r>
      <w:r>
        <w:t xml:space="preserve"> По итогам конкурса экспертная комиссия определяет победителей (1 место) и призёров (2 и </w:t>
      </w:r>
      <w:r>
        <w:t xml:space="preserve">3 места). </w:t>
      </w:r>
    </w:p>
    <w:p w:rsidR="009245A4" w:rsidRDefault="00394031">
      <w:pPr>
        <w:ind w:left="-15" w:firstLine="708"/>
      </w:pPr>
      <w:r>
        <w:t>2.14.</w:t>
      </w:r>
      <w:r>
        <w:rPr>
          <w:rFonts w:ascii="Arial" w:eastAsia="Arial" w:hAnsi="Arial" w:cs="Arial"/>
        </w:rPr>
        <w:t xml:space="preserve"> </w:t>
      </w:r>
      <w:r>
        <w:t xml:space="preserve">Решение экспертной комиссии оформляются протоколом, который предоставляется в ГРЦ. </w:t>
      </w:r>
    </w:p>
    <w:p w:rsidR="009245A4" w:rsidRDefault="00394031">
      <w:pPr>
        <w:ind w:left="718"/>
      </w:pPr>
      <w:r>
        <w:t>2.15.</w:t>
      </w:r>
      <w:r>
        <w:rPr>
          <w:rFonts w:ascii="Arial" w:eastAsia="Arial" w:hAnsi="Arial" w:cs="Arial"/>
        </w:rPr>
        <w:t xml:space="preserve"> </w:t>
      </w:r>
      <w:r>
        <w:t xml:space="preserve">Конкурсные материалы не возвращаются и не рецензируются.  </w:t>
      </w:r>
    </w:p>
    <w:p w:rsidR="009245A4" w:rsidRDefault="00394031">
      <w:pPr>
        <w:spacing w:after="51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9245A4" w:rsidRDefault="00394031">
      <w:pPr>
        <w:numPr>
          <w:ilvl w:val="0"/>
          <w:numId w:val="4"/>
        </w:numPr>
        <w:spacing w:after="47" w:line="242" w:lineRule="auto"/>
        <w:ind w:right="-15" w:hanging="283"/>
        <w:jc w:val="center"/>
      </w:pPr>
      <w:r>
        <w:rPr>
          <w:b/>
        </w:rPr>
        <w:t xml:space="preserve">Подведение итогов </w:t>
      </w:r>
    </w:p>
    <w:p w:rsidR="009245A4" w:rsidRDefault="00394031">
      <w:pPr>
        <w:numPr>
          <w:ilvl w:val="1"/>
          <w:numId w:val="4"/>
        </w:numPr>
        <w:ind w:firstLine="708"/>
      </w:pPr>
      <w:r>
        <w:t>Организатор размещает информацию об итогах конкурса на официальном са</w:t>
      </w:r>
      <w:r>
        <w:t xml:space="preserve">йте </w:t>
      </w:r>
      <w:proofErr w:type="spellStart"/>
      <w:r>
        <w:t>Соломбальского</w:t>
      </w:r>
      <w:proofErr w:type="spellEnd"/>
      <w:r>
        <w:t xml:space="preserve"> Дома детского творчества. </w:t>
      </w:r>
    </w:p>
    <w:p w:rsidR="009245A4" w:rsidRDefault="00394031">
      <w:pPr>
        <w:numPr>
          <w:ilvl w:val="1"/>
          <w:numId w:val="4"/>
        </w:numPr>
        <w:spacing w:after="3" w:line="246" w:lineRule="auto"/>
        <w:ind w:firstLine="708"/>
      </w:pPr>
      <w:r>
        <w:t xml:space="preserve">Победители конкурса утверждаются приказом руководителя ГРЦ. </w:t>
      </w:r>
    </w:p>
    <w:p w:rsidR="009245A4" w:rsidRDefault="00394031">
      <w:pPr>
        <w:numPr>
          <w:ilvl w:val="1"/>
          <w:numId w:val="4"/>
        </w:numPr>
        <w:ind w:firstLine="708"/>
      </w:pPr>
      <w:r>
        <w:t xml:space="preserve">Победители конкурса награждаются дипломами. </w:t>
      </w:r>
    </w:p>
    <w:p w:rsidR="009245A4" w:rsidRDefault="00394031">
      <w:pPr>
        <w:numPr>
          <w:ilvl w:val="1"/>
          <w:numId w:val="4"/>
        </w:numPr>
        <w:ind w:firstLine="708"/>
      </w:pPr>
      <w:r>
        <w:t xml:space="preserve">Участникам конкурса вручаются сертификаты. </w:t>
      </w:r>
    </w:p>
    <w:p w:rsidR="009245A4" w:rsidRDefault="00394031">
      <w:pPr>
        <w:numPr>
          <w:ilvl w:val="1"/>
          <w:numId w:val="4"/>
        </w:numPr>
        <w:ind w:firstLine="708"/>
      </w:pPr>
      <w:r>
        <w:t xml:space="preserve">Организационное и финансовое обеспечение проведения конкурса, в том числе награждения дипломами, вручение сертификатов участникам осуществляется Исполнителем. </w:t>
      </w:r>
    </w:p>
    <w:p w:rsidR="009245A4" w:rsidRDefault="00394031">
      <w:pPr>
        <w:spacing w:after="0" w:line="240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245A4" w:rsidRDefault="00394031">
      <w:pPr>
        <w:spacing w:after="0" w:line="240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245A4" w:rsidRDefault="00394031">
      <w:pPr>
        <w:spacing w:after="6" w:line="240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245A4" w:rsidRDefault="00394031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9245A4" w:rsidRDefault="00394031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9245A4" w:rsidRDefault="00394031">
      <w:pPr>
        <w:spacing w:after="1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9245A4" w:rsidRDefault="00394031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9245A4" w:rsidRDefault="00394031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9245A4" w:rsidRDefault="00394031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9245A4" w:rsidRDefault="00394031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9245A4" w:rsidRDefault="00394031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9245A4" w:rsidRDefault="00394031">
      <w:pPr>
        <w:spacing w:after="1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9245A4" w:rsidRDefault="00394031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9245A4" w:rsidRDefault="00394031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9245A4" w:rsidRDefault="00394031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9245A4" w:rsidRDefault="00394031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9245A4" w:rsidRDefault="00394031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9245A4" w:rsidRDefault="00394031">
      <w:pPr>
        <w:spacing w:after="1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9245A4" w:rsidRDefault="00394031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9245A4" w:rsidRDefault="00394031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9245A4" w:rsidRDefault="00394031">
      <w:pPr>
        <w:spacing w:after="0" w:line="240" w:lineRule="auto"/>
        <w:ind w:left="0" w:right="0" w:firstLine="0"/>
        <w:jc w:val="center"/>
      </w:pPr>
      <w:r>
        <w:rPr>
          <w:b/>
        </w:rPr>
        <w:lastRenderedPageBreak/>
        <w:t xml:space="preserve"> </w:t>
      </w:r>
    </w:p>
    <w:p w:rsidR="009245A4" w:rsidRDefault="00394031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9245A4" w:rsidRDefault="00394031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9245A4" w:rsidRDefault="00394031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9245A4" w:rsidRDefault="00394031">
      <w:pPr>
        <w:spacing w:after="1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9245A4" w:rsidRDefault="00394031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9245A4" w:rsidRDefault="00394031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9245A4" w:rsidRDefault="00394031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9245A4" w:rsidRDefault="00394031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9245A4" w:rsidRDefault="00394031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9245A4" w:rsidRDefault="00394031">
      <w:pPr>
        <w:spacing w:after="1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9245A4" w:rsidRDefault="00394031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9245A4" w:rsidRDefault="00394031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9245A4" w:rsidRDefault="00394031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9245A4" w:rsidRDefault="00394031">
      <w:pPr>
        <w:spacing w:after="48" w:line="233" w:lineRule="auto"/>
        <w:ind w:left="5255" w:right="684"/>
        <w:jc w:val="left"/>
      </w:pPr>
      <w:r>
        <w:rPr>
          <w:b/>
        </w:rPr>
        <w:t xml:space="preserve">Приложение 1 </w:t>
      </w:r>
      <w:r>
        <w:t xml:space="preserve">к Положению о проведении городского конкурса программно-методических материалов художественной направленности </w:t>
      </w:r>
    </w:p>
    <w:p w:rsidR="009245A4" w:rsidRDefault="00394031">
      <w:pPr>
        <w:spacing w:after="285" w:line="246" w:lineRule="auto"/>
        <w:ind w:left="10" w:right="145"/>
        <w:jc w:val="right"/>
      </w:pPr>
      <w:r>
        <w:t xml:space="preserve">"Опыт. Творчество. Мастерство" </w:t>
      </w:r>
    </w:p>
    <w:p w:rsidR="009245A4" w:rsidRDefault="00394031">
      <w:pPr>
        <w:spacing w:after="333" w:line="240" w:lineRule="auto"/>
        <w:ind w:left="0" w:right="0" w:firstLine="0"/>
        <w:jc w:val="right"/>
      </w:pPr>
      <w:r>
        <w:rPr>
          <w:b/>
          <w:sz w:val="24"/>
        </w:rPr>
        <w:t xml:space="preserve"> </w:t>
      </w:r>
    </w:p>
    <w:p w:rsidR="009245A4" w:rsidRDefault="00394031">
      <w:pPr>
        <w:spacing w:after="341" w:line="242" w:lineRule="auto"/>
        <w:ind w:left="10" w:right="-15"/>
        <w:jc w:val="center"/>
      </w:pPr>
      <w:r>
        <w:rPr>
          <w:b/>
        </w:rPr>
        <w:t>ЗАЯВКА</w:t>
      </w:r>
      <w:r>
        <w:t xml:space="preserve"> </w:t>
      </w:r>
    </w:p>
    <w:p w:rsidR="009245A4" w:rsidRDefault="00394031">
      <w:pPr>
        <w:spacing w:after="290" w:line="242" w:lineRule="auto"/>
        <w:ind w:left="10" w:right="-15"/>
        <w:jc w:val="center"/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участие в городском конкурсе программно-методических материалов художественной направленности "Опыт.</w:t>
      </w:r>
      <w:r>
        <w:rPr>
          <w:b/>
        </w:rPr>
        <w:t xml:space="preserve"> Творчество. Мастерство" </w:t>
      </w:r>
    </w:p>
    <w:tbl>
      <w:tblPr>
        <w:tblStyle w:val="TableGrid"/>
        <w:tblW w:w="9573" w:type="dxa"/>
        <w:tblInd w:w="-108" w:type="dxa"/>
        <w:tblCellMar>
          <w:top w:w="0" w:type="dxa"/>
          <w:left w:w="106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500"/>
        <w:gridCol w:w="2405"/>
        <w:gridCol w:w="1620"/>
        <w:gridCol w:w="3210"/>
        <w:gridCol w:w="1838"/>
      </w:tblGrid>
      <w:tr w:rsidR="009245A4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4" w:rsidRDefault="00394031">
            <w:pPr>
              <w:spacing w:after="0" w:line="276" w:lineRule="auto"/>
              <w:ind w:left="2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4" w:rsidRDefault="00394031">
            <w:pPr>
              <w:spacing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ФИО </w:t>
            </w:r>
          </w:p>
          <w:p w:rsidR="009245A4" w:rsidRDefault="00394031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полностью</w:t>
            </w:r>
            <w:proofErr w:type="gramEnd"/>
            <w:r>
              <w:rPr>
                <w:b/>
              </w:rPr>
              <w:t xml:space="preserve">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4" w:rsidRDefault="00394031">
            <w:pPr>
              <w:spacing w:after="0" w:line="276" w:lineRule="auto"/>
              <w:ind w:left="2" w:right="0" w:firstLine="0"/>
            </w:pPr>
            <w:r>
              <w:rPr>
                <w:b/>
              </w:rPr>
              <w:t xml:space="preserve">Должность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4" w:rsidRDefault="00394031">
            <w:pPr>
              <w:spacing w:after="0" w:line="276" w:lineRule="auto"/>
              <w:ind w:left="0" w:right="0" w:firstLine="14"/>
              <w:jc w:val="center"/>
            </w:pPr>
            <w:r>
              <w:rPr>
                <w:b/>
              </w:rPr>
              <w:t xml:space="preserve">Название представленного материала, номинация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4" w:rsidRDefault="00394031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Контактный телефон </w:t>
            </w:r>
          </w:p>
        </w:tc>
      </w:tr>
      <w:tr w:rsidR="009245A4">
        <w:trPr>
          <w:trHeight w:val="33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4" w:rsidRDefault="00394031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4" w:rsidRDefault="00394031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4" w:rsidRDefault="00394031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4" w:rsidRDefault="00394031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4" w:rsidRDefault="00394031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245A4">
        <w:trPr>
          <w:trHeight w:val="33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4" w:rsidRDefault="00394031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4" w:rsidRDefault="00394031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4" w:rsidRDefault="00394031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4" w:rsidRDefault="00394031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4" w:rsidRDefault="00394031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9245A4" w:rsidRDefault="00394031">
      <w:pPr>
        <w:spacing w:after="292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9245A4" w:rsidRDefault="00394031">
      <w:r>
        <w:t xml:space="preserve">Руководитель ОО </w:t>
      </w:r>
      <w:r>
        <w:tab/>
        <w:t xml:space="preserve"> </w:t>
      </w:r>
      <w:r>
        <w:tab/>
        <w:t xml:space="preserve">________________          ___________________ </w:t>
      </w:r>
    </w:p>
    <w:p w:rsidR="009245A4" w:rsidRDefault="00394031">
      <w:pPr>
        <w:spacing w:after="0" w:line="306" w:lineRule="auto"/>
        <w:ind w:left="0" w:right="683" w:firstLine="0"/>
        <w:jc w:val="left"/>
      </w:pPr>
      <w:r>
        <w:rPr>
          <w:sz w:val="18"/>
        </w:rPr>
        <w:t xml:space="preserve">                                                         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>(</w:t>
      </w:r>
      <w:proofErr w:type="gramStart"/>
      <w:r>
        <w:rPr>
          <w:sz w:val="18"/>
        </w:rPr>
        <w:t xml:space="preserve">подпись)   </w:t>
      </w:r>
      <w:proofErr w:type="gramEnd"/>
      <w:r>
        <w:rPr>
          <w:sz w:val="18"/>
        </w:rPr>
        <w:t xml:space="preserve">                          </w:t>
      </w:r>
      <w:r>
        <w:rPr>
          <w:sz w:val="18"/>
        </w:rPr>
        <w:tab/>
        <w:t xml:space="preserve">(расшифровка) </w:t>
      </w:r>
      <w:r>
        <w:t xml:space="preserve">           МП </w:t>
      </w:r>
    </w:p>
    <w:p w:rsidR="009245A4" w:rsidRDefault="00394031">
      <w:pPr>
        <w:spacing w:after="0" w:line="240" w:lineRule="auto"/>
        <w:ind w:left="0" w:right="0" w:firstLine="0"/>
        <w:jc w:val="left"/>
      </w:pPr>
      <w:r>
        <w:rPr>
          <w:sz w:val="24"/>
        </w:rPr>
        <w:t xml:space="preserve"> </w:t>
      </w:r>
    </w:p>
    <w:sectPr w:rsidR="009245A4">
      <w:pgSz w:w="11906" w:h="16838"/>
      <w:pgMar w:top="1187" w:right="788" w:bottom="116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82581"/>
    <w:multiLevelType w:val="multilevel"/>
    <w:tmpl w:val="0428D2C4"/>
    <w:lvl w:ilvl="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7F0270"/>
    <w:multiLevelType w:val="multilevel"/>
    <w:tmpl w:val="423C704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A16A6D"/>
    <w:multiLevelType w:val="hybridMultilevel"/>
    <w:tmpl w:val="321E02F6"/>
    <w:lvl w:ilvl="0" w:tplc="E7B22554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3274F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0AA10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E88F3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2EAC1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94746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52EEC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705A6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48022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AD783A"/>
    <w:multiLevelType w:val="multilevel"/>
    <w:tmpl w:val="1F926694"/>
    <w:lvl w:ilvl="0">
      <w:start w:val="3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A4"/>
    <w:rsid w:val="00394031"/>
    <w:rsid w:val="0092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4BC89-922D-4D47-8D0E-6907A686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36" w:lineRule="auto"/>
      <w:ind w:left="-5" w:right="-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1171</Words>
  <Characters>6680</Characters>
  <Application>Microsoft Office Word</Application>
  <DocSecurity>0</DocSecurity>
  <Lines>55</Lines>
  <Paragraphs>15</Paragraphs>
  <ScaleCrop>false</ScaleCrop>
  <Company/>
  <LinksUpToDate>false</LinksUpToDate>
  <CharactersWithSpaces>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cp:lastModifiedBy>загадка</cp:lastModifiedBy>
  <cp:revision>3</cp:revision>
  <dcterms:created xsi:type="dcterms:W3CDTF">2018-01-22T06:28:00Z</dcterms:created>
  <dcterms:modified xsi:type="dcterms:W3CDTF">2018-01-22T06:28:00Z</dcterms:modified>
</cp:coreProperties>
</file>